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42" w:rsidRDefault="008443D9">
      <w:r w:rsidRPr="00940F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C004" wp14:editId="39CBC22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127750" cy="7664450"/>
                <wp:effectExtent l="0" t="0" r="25400" b="12700"/>
                <wp:wrapNone/>
                <wp:docPr id="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766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58D2F" id="Retângulo 1" o:spid="_x0000_s1026" style="position:absolute;margin-left:0;margin-top:22.5pt;width:482.5pt;height:6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" filled="f" strokecolor="#1f3763 [1604]" strokeweight="1pt">
                <w10:wrap anchorx="margin"/>
              </v:rect>
            </w:pict>
          </mc:Fallback>
        </mc:AlternateContent>
      </w:r>
    </w:p>
    <w:p w:rsidR="00F46BD4" w:rsidRDefault="00112577">
      <w:bookmarkStart w:id="0" w:name="_GoBack"/>
      <w:bookmarkEnd w:id="0"/>
      <w:r w:rsidRPr="00940F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75DB5" wp14:editId="2982CA63">
                <wp:simplePos x="0" y="0"/>
                <wp:positionH relativeFrom="column">
                  <wp:posOffset>158750</wp:posOffset>
                </wp:positionH>
                <wp:positionV relativeFrom="paragraph">
                  <wp:posOffset>2832100</wp:posOffset>
                </wp:positionV>
                <wp:extent cx="5816600" cy="1155700"/>
                <wp:effectExtent l="0" t="0" r="0" b="0"/>
                <wp:wrapNone/>
                <wp:docPr id="16" name="CaixaDe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55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0F96" w:rsidRPr="00AC3CB2" w:rsidRDefault="00940F96" w:rsidP="00940F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Data de aprovação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AA5A15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03</w:t>
                            </w:r>
                            <w:r w:rsidR="00B70724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AA5A15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="00B70724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 w:rsidR="00AA5A15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940F96" w:rsidRPr="00AC3CB2" w:rsidRDefault="00940F96" w:rsidP="00940F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Data de início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4B293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01</w:t>
                            </w:r>
                            <w:r w:rsidR="00B70724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AA5A15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4B293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B70724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 w:rsidR="004B293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Data de conclusão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4B293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31</w:t>
                            </w:r>
                            <w:r w:rsidR="00B70724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AA5A15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4B293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-2018</w:t>
                            </w:r>
                            <w:r w:rsidR="004B293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(prolongamento de 1 ano)</w:t>
                            </w:r>
                          </w:p>
                          <w:p w:rsidR="00940F96" w:rsidRPr="00AC3CB2" w:rsidRDefault="00940F96" w:rsidP="00940F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Custo total elegível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3F7127" w:rsidRPr="003F7127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114.162,24</w:t>
                            </w:r>
                            <w:r w:rsidR="003F7127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EUR</w:t>
                            </w:r>
                          </w:p>
                          <w:p w:rsidR="00940F96" w:rsidRPr="00AC3CB2" w:rsidRDefault="00940F96" w:rsidP="00940F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Apoio financeiro da União Europeia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59718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FEDER </w:t>
                            </w:r>
                            <w:r w:rsidR="003F7127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- 49.717,12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EUR</w:t>
                            </w:r>
                            <w:r w:rsid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/ FSE</w:t>
                            </w:r>
                            <w:r w:rsidR="00597189" w:rsidRP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5A15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597189" w:rsidRP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127" w:rsidRPr="003F7127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2.575,82 </w:t>
                            </w:r>
                            <w:r w:rsidR="00597189" w:rsidRP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EUR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5DB5" id="_x0000_t202" coordsize="21600,21600" o:spt="202" path="m,l,21600r21600,l21600,xe">
                <v:stroke joinstyle="miter"/>
                <v:path gradientshapeok="t" o:connecttype="rect"/>
              </v:shapetype>
              <v:shape id="CaixaDeTexto 15" o:spid="_x0000_s1026" type="#_x0000_t202" style="position:absolute;margin-left:12.5pt;margin-top:223pt;width:458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" filled="f" stroked="f">
                <v:textbox>
                  <w:txbxContent>
                    <w:p w:rsidR="00940F96" w:rsidRPr="00AC3CB2" w:rsidRDefault="00940F96" w:rsidP="00940F96">
                      <w:pPr>
                        <w:pStyle w:val="NormalWeb"/>
                        <w:spacing w:before="0" w:beforeAutospacing="0" w:after="0" w:afterAutospacing="0"/>
                      </w:pPr>
                      <w:r w:rsidRPr="0059718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Data de aprovação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Pr="00597189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</w:t>
                      </w:r>
                      <w:r w:rsidR="00AA5A15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03</w:t>
                      </w:r>
                      <w:r w:rsidR="00B70724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AA5A15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11</w:t>
                      </w:r>
                      <w:r w:rsidR="00B70724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-201</w:t>
                      </w:r>
                      <w:r w:rsidR="00AA5A15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6</w:t>
                      </w:r>
                    </w:p>
                    <w:p w:rsidR="00940F96" w:rsidRPr="00AC3CB2" w:rsidRDefault="00940F96" w:rsidP="00940F96">
                      <w:pPr>
                        <w:pStyle w:val="NormalWeb"/>
                        <w:spacing w:before="0" w:beforeAutospacing="0" w:after="0" w:afterAutospacing="0"/>
                      </w:pPr>
                      <w:r w:rsidRPr="0059718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Data de início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Pr="00597189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</w:t>
                      </w:r>
                      <w:r w:rsidR="004B293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01</w:t>
                      </w:r>
                      <w:r w:rsidR="00B70724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AA5A15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4B293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B70724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-201</w:t>
                      </w:r>
                      <w:r w:rsidR="004B293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59718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Data de conclusão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Pr="00597189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</w:t>
                      </w:r>
                      <w:r w:rsidR="004B293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31</w:t>
                      </w:r>
                      <w:r w:rsidR="00B70724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AA5A15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4B293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8</w:t>
                      </w:r>
                      <w:r w:rsid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-2018</w:t>
                      </w:r>
                      <w:r w:rsidR="004B293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(prolongamento de 1 ano)</w:t>
                      </w:r>
                    </w:p>
                    <w:p w:rsidR="00940F96" w:rsidRPr="00AC3CB2" w:rsidRDefault="00940F96" w:rsidP="00940F96">
                      <w:pPr>
                        <w:pStyle w:val="NormalWeb"/>
                        <w:spacing w:before="0" w:beforeAutospacing="0" w:after="0" w:afterAutospacing="0"/>
                      </w:pPr>
                      <w:r w:rsidRPr="0059718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Custo total elegível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 xml:space="preserve"> </w:t>
                      </w:r>
                      <w:r w:rsidR="003F7127" w:rsidRPr="003F7127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114.162,24</w:t>
                      </w:r>
                      <w:r w:rsidR="003F7127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EUR</w:t>
                      </w:r>
                    </w:p>
                    <w:p w:rsidR="00940F96" w:rsidRPr="00AC3CB2" w:rsidRDefault="00940F96" w:rsidP="00940F96">
                      <w:pPr>
                        <w:pStyle w:val="NormalWeb"/>
                        <w:spacing w:before="0" w:beforeAutospacing="0" w:after="0" w:afterAutospacing="0"/>
                      </w:pPr>
                      <w:r w:rsidRPr="0059718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Apoio financeiro da União Europeia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="0059718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 xml:space="preserve"> </w:t>
                      </w:r>
                      <w:r w:rsidRP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FEDER </w:t>
                      </w:r>
                      <w:r w:rsidR="003F7127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- 49.717,12</w:t>
                      </w:r>
                      <w:r w:rsidRP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EUR</w:t>
                      </w:r>
                      <w:r w:rsid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/ FSE</w:t>
                      </w:r>
                      <w:r w:rsidR="00597189" w:rsidRP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A5A15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597189" w:rsidRP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3F7127" w:rsidRPr="003F7127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2.575,82 </w:t>
                      </w:r>
                      <w:r w:rsidR="00597189" w:rsidRP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EUR</w:t>
                      </w:r>
                    </w:p>
                  </w:txbxContent>
                </v:textbox>
              </v:shape>
            </w:pict>
          </mc:Fallback>
        </mc:AlternateContent>
      </w:r>
      <w:r w:rsidR="0008275E" w:rsidRPr="00940F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CE9FF" wp14:editId="31199927">
                <wp:simplePos x="0" y="0"/>
                <wp:positionH relativeFrom="column">
                  <wp:posOffset>152400</wp:posOffset>
                </wp:positionH>
                <wp:positionV relativeFrom="paragraph">
                  <wp:posOffset>4184650</wp:posOffset>
                </wp:positionV>
                <wp:extent cx="4743450" cy="1422400"/>
                <wp:effectExtent l="0" t="0" r="0" b="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42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0F96" w:rsidRPr="00390495" w:rsidRDefault="00940F96" w:rsidP="00940F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9049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Objetivos, atividades e resultados esperados</w:t>
                            </w:r>
                            <w:r w:rsidR="006F31B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(20</w:t>
                            </w:r>
                            <w:r w:rsidR="001072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19</w:t>
                            </w:r>
                            <w:r w:rsidR="006F31B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53434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08275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vs</w:t>
                            </w:r>
                            <w:proofErr w:type="spellEnd"/>
                            <w:r w:rsidR="0053434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1B140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atingidos</w:t>
                            </w:r>
                            <w:r w:rsidR="00D135B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(201</w:t>
                            </w:r>
                            <w:r w:rsidR="00E317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="00D135B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A26698" w:rsidRPr="0039049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:rsidR="00A26698" w:rsidRDefault="00A26698" w:rsidP="001072D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1072D7" w:rsidRP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Identificar de forma clara os mercados-alvo com maiores potencialidades de crescimento/penetração, concentrado </w:t>
                            </w:r>
                            <w:r w:rsid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aí </w:t>
                            </w:r>
                            <w:r w:rsidR="001072D7" w:rsidRP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 esforço de internacionalização através </w:t>
                            </w:r>
                            <w:r w:rsid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</w:t>
                            </w:r>
                            <w:r w:rsidR="001072D7" w:rsidRP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Planos de </w:t>
                            </w:r>
                            <w:r w:rsid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Marketing especializados</w:t>
                            </w:r>
                          </w:p>
                          <w:p w:rsidR="00A26698" w:rsidRDefault="00A26698" w:rsidP="00940F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2669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Volume de Negócios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072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626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.000,0</w:t>
                            </w:r>
                            <w:r w:rsidRPr="0059718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EUR</w:t>
                            </w:r>
                            <w:r w:rsidR="001B1407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="00D135B4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5A92" w:rsidRPr="00795A92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628.332</w:t>
                            </w:r>
                            <w:r w:rsidR="00795A92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,00</w:t>
                            </w:r>
                            <w:r w:rsidR="00795A92" w:rsidRPr="00795A92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7307" w:rsidRPr="00A87307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EUR</w:t>
                            </w:r>
                          </w:p>
                          <w:p w:rsidR="00A26698" w:rsidRPr="004957EA" w:rsidRDefault="00A26698" w:rsidP="00940F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957EA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Criação de Emprego Qualificado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868DA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4957EA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E31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E9FF" id="CaixaDeTexto 19" o:spid="_x0000_s1027" type="#_x0000_t202" style="position:absolute;margin-left:12pt;margin-top:329.5pt;width:373.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" filled="f" stroked="f">
                <v:textbox>
                  <w:txbxContent>
                    <w:p w:rsidR="00940F96" w:rsidRPr="00390495" w:rsidRDefault="00940F96" w:rsidP="00940F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9049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Objetivos, atividades e resultados esperados</w:t>
                      </w:r>
                      <w:r w:rsidR="006F31B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(20</w:t>
                      </w:r>
                      <w:r w:rsidR="001072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19</w:t>
                      </w:r>
                      <w:r w:rsidR="006F31B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)</w:t>
                      </w:r>
                      <w:r w:rsidR="0053434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08275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vs</w:t>
                      </w:r>
                      <w:proofErr w:type="spellEnd"/>
                      <w:r w:rsidR="0053434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1B140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atingidos</w:t>
                      </w:r>
                      <w:r w:rsidR="00D135B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(201</w:t>
                      </w:r>
                      <w:r w:rsidR="00E317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7</w:t>
                      </w:r>
                      <w:r w:rsidR="00D135B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)</w:t>
                      </w:r>
                      <w:r w:rsidR="00A26698" w:rsidRPr="0039049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:</w:t>
                      </w:r>
                    </w:p>
                    <w:p w:rsidR="00A26698" w:rsidRDefault="00A26698" w:rsidP="001072D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1072D7" w:rsidRP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Identificar de forma clara os mercados-alvo com maiores potencialidades de crescimento/penetração, concentrado </w:t>
                      </w:r>
                      <w:r w:rsid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aí </w:t>
                      </w:r>
                      <w:r w:rsidR="001072D7" w:rsidRP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 esforço de internacionalização através </w:t>
                      </w:r>
                      <w:r w:rsid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</w:t>
                      </w:r>
                      <w:r w:rsidR="001072D7" w:rsidRP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Planos de </w:t>
                      </w:r>
                      <w:r w:rsid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Marketing especializados</w:t>
                      </w:r>
                    </w:p>
                    <w:p w:rsidR="00A26698" w:rsidRDefault="00A26698" w:rsidP="00940F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Pr="00A2669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Volume de Negócios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1072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626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.000,0</w:t>
                      </w:r>
                      <w:r w:rsidRPr="0059718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EUR</w:t>
                      </w:r>
                      <w:r w:rsidR="001B1407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/</w:t>
                      </w:r>
                      <w:r w:rsidR="00D135B4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795A92" w:rsidRPr="00795A92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628.332</w:t>
                      </w:r>
                      <w:r w:rsidR="00795A92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,00</w:t>
                      </w:r>
                      <w:r w:rsidR="00795A92" w:rsidRPr="00795A92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A87307" w:rsidRPr="00A87307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EUR</w:t>
                      </w:r>
                    </w:p>
                    <w:p w:rsidR="00A26698" w:rsidRPr="004957EA" w:rsidRDefault="00A26698" w:rsidP="00940F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4957EA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Criação de Emprego Qualificado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A868DA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4957EA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/ </w:t>
                      </w:r>
                      <w:r w:rsidR="00E3174D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31BD" w:rsidRPr="00940F96">
        <w:rPr>
          <w:noProof/>
        </w:rPr>
        <w:drawing>
          <wp:anchor distT="0" distB="0" distL="114300" distR="114300" simplePos="0" relativeHeight="251664384" behindDoc="0" locked="0" layoutInCell="1" allowOverlap="1" wp14:anchorId="6B2C92D8" wp14:editId="280A5DA9">
            <wp:simplePos x="0" y="0"/>
            <wp:positionH relativeFrom="column">
              <wp:posOffset>4939030</wp:posOffset>
            </wp:positionH>
            <wp:positionV relativeFrom="paragraph">
              <wp:posOffset>4349750</wp:posOffset>
            </wp:positionV>
            <wp:extent cx="967861" cy="877570"/>
            <wp:effectExtent l="0" t="0" r="3810" b="0"/>
            <wp:wrapNone/>
            <wp:docPr id="1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861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46" w:rsidRPr="00940F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CC0FE" wp14:editId="58E50227">
                <wp:simplePos x="0" y="0"/>
                <wp:positionH relativeFrom="column">
                  <wp:posOffset>146050</wp:posOffset>
                </wp:positionH>
                <wp:positionV relativeFrom="paragraph">
                  <wp:posOffset>5905500</wp:posOffset>
                </wp:positionV>
                <wp:extent cx="5848350" cy="1543050"/>
                <wp:effectExtent l="0" t="0" r="0" b="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5430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4957EA" w:rsidRDefault="003F04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EF352" wp14:editId="17395B32">
                                  <wp:extent cx="1460500" cy="613134"/>
                                  <wp:effectExtent l="0" t="0" r="635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510" cy="64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6F13">
                              <w:t xml:space="preserve"> </w:t>
                            </w:r>
                            <w:r w:rsidR="00942F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3750" cy="1453458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942" cy="1464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2F20">
                              <w:t xml:space="preserve"> </w:t>
                            </w:r>
                            <w:r w:rsidR="00942F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3750" cy="1456358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960" cy="1477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C0FE" id="CaixaDeTexto 20" o:spid="_x0000_s1028" type="#_x0000_t202" style="position:absolute;margin-left:11.5pt;margin-top:465pt;width:460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" filled="f" stroked="f" strokeweight=".25pt">
                <v:textbox>
                  <w:txbxContent>
                    <w:p w:rsidR="004957EA" w:rsidRDefault="003F043A">
                      <w:r>
                        <w:rPr>
                          <w:noProof/>
                        </w:rPr>
                        <w:drawing>
                          <wp:inline distT="0" distB="0" distL="0" distR="0" wp14:anchorId="0F2EF352" wp14:editId="17395B32">
                            <wp:extent cx="1460500" cy="613134"/>
                            <wp:effectExtent l="0" t="0" r="635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510" cy="64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6F13">
                        <w:t xml:space="preserve"> </w:t>
                      </w:r>
                      <w:r w:rsidR="00942F20">
                        <w:rPr>
                          <w:noProof/>
                        </w:rPr>
                        <w:drawing>
                          <wp:inline distT="0" distB="0" distL="0" distR="0">
                            <wp:extent cx="2063750" cy="1453458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942" cy="1464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2F20">
                        <w:t xml:space="preserve"> </w:t>
                      </w:r>
                      <w:r w:rsidR="00942F20">
                        <w:rPr>
                          <w:noProof/>
                        </w:rPr>
                        <w:drawing>
                          <wp:inline distT="0" distB="0" distL="0" distR="0">
                            <wp:extent cx="2063750" cy="1456358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3960" cy="1477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7A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12700</wp:posOffset>
            </wp:positionV>
            <wp:extent cx="5645150" cy="7302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495" w:rsidRPr="00940F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09425" wp14:editId="5D703125">
                <wp:simplePos x="0" y="0"/>
                <wp:positionH relativeFrom="column">
                  <wp:posOffset>171450</wp:posOffset>
                </wp:positionH>
                <wp:positionV relativeFrom="paragraph">
                  <wp:posOffset>933450</wp:posOffset>
                </wp:positionV>
                <wp:extent cx="5791200" cy="938530"/>
                <wp:effectExtent l="0" t="0" r="0" b="0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17F" w:rsidRDefault="00940F96" w:rsidP="00F2017F">
                            <w:pPr>
                              <w:spacing w:before="60" w:after="6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2017F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Designação do projeto</w:t>
                            </w:r>
                            <w:r w:rsidRPr="00AC3CB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75FB0">
                              <w:rPr>
                                <w:rFonts w:hAnsi="Calibr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775FB0" w:rsidRPr="00775FB0">
                              <w:rPr>
                                <w:rFonts w:hAnsi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F2017F" w:rsidRPr="00C5797B">
                              <w:rPr>
                                <w:rFonts w:cstheme="minorHAnsi"/>
                              </w:rPr>
                              <w:t xml:space="preserve">Internacionalização da marca própria </w:t>
                            </w:r>
                            <w:r w:rsidR="00F2017F">
                              <w:rPr>
                                <w:rFonts w:cstheme="minorHAnsi"/>
                              </w:rPr>
                              <w:t>PIERMONT</w:t>
                            </w:r>
                          </w:p>
                          <w:p w:rsidR="00940F96" w:rsidRPr="00F2017F" w:rsidRDefault="00940F96" w:rsidP="00F2017F">
                            <w:pPr>
                              <w:spacing w:before="60" w:after="60" w:line="240" w:lineRule="auto"/>
                              <w:jc w:val="both"/>
                              <w:rPr>
                                <w:rFonts w:cstheme="minorHAnsi"/>
                                <w:caps/>
                              </w:rPr>
                            </w:pPr>
                            <w:r w:rsidRPr="00F2017F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Código do projeto</w:t>
                            </w:r>
                            <w:r w:rsidRPr="00AC3CB2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75FB0">
                              <w:rPr>
                                <w:rFonts w:hAnsi="Calibr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775FB0" w:rsidRPr="00775FB0">
                              <w:rPr>
                                <w:rFonts w:hAnsi="Calibr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F2017F" w:rsidRPr="00F2017F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NORTE-02-0752-FEDER-009149</w:t>
                            </w:r>
                          </w:p>
                          <w:p w:rsidR="00940F96" w:rsidRPr="00AC3CB2" w:rsidRDefault="00940F96" w:rsidP="00D24A06">
                            <w:pPr>
                              <w:pStyle w:val="NormalWeb"/>
                              <w:spacing w:before="60" w:beforeAutospacing="0" w:after="60" w:afterAutospacing="0"/>
                              <w:jc w:val="both"/>
                            </w:pPr>
                            <w:r w:rsidRPr="00775FB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Objetivo principal</w:t>
                            </w:r>
                            <w:r w:rsidR="00775FB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="000A0D9D" w:rsidRPr="00775FB0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0A0D9D" w:rsidRPr="00775FB0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romover</w:t>
                            </w:r>
                            <w:proofErr w:type="gramEnd"/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um conjunto de ações bem estruturadas e ambiciosas, cujo objetivo é garantir uma proatividade </w:t>
                            </w:r>
                            <w:r w:rsid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mais 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competitiva, </w:t>
                            </w:r>
                            <w:r w:rsidR="00512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 modo a 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permiti</w:t>
                            </w:r>
                            <w:r w:rsidR="00512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29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um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penetração eficaz d</w:t>
                            </w:r>
                            <w:r w:rsid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marca própria </w:t>
                            </w:r>
                            <w:r w:rsidR="00D24A06" w:rsidRPr="002367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PIERMONT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em mercados externos</w:t>
                            </w:r>
                            <w:r w:rsidR="00236726" w:rsidRPr="0023672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0F96" w:rsidRPr="00775FB0" w:rsidRDefault="00940F96" w:rsidP="004524FE">
                            <w:pPr>
                              <w:pStyle w:val="NormalWeb"/>
                              <w:spacing w:before="60" w:beforeAutospacing="0" w:after="60" w:afterAutospacing="0"/>
                            </w:pPr>
                            <w:r w:rsidRPr="00775FB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Região de intervenção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75FB0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775FB0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</w:t>
                            </w:r>
                            <w:r w:rsidR="00775FB0" w:rsidRPr="004524FE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NORTE</w:t>
                            </w:r>
                          </w:p>
                          <w:p w:rsidR="00940F96" w:rsidRPr="00775FB0" w:rsidRDefault="00940F96" w:rsidP="004524FE">
                            <w:pPr>
                              <w:pStyle w:val="NormalWeb"/>
                              <w:spacing w:before="60" w:beforeAutospacing="0" w:after="6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75FB0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Entidade beneficiária</w:t>
                            </w:r>
                            <w:r w:rsidRPr="00AC3C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75FB0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</w:rPr>
                              <w:t>|</w:t>
                            </w:r>
                            <w:r w:rsidR="00775FB0" w:rsidRPr="00775FB0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D24A06" w:rsidRPr="00D24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TEXMARQUE, Lda.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09425" id="CaixaDeTexto 12" o:spid="_x0000_s1029" type="#_x0000_t202" style="position:absolute;margin-left:13.5pt;margin-top:73.5pt;width:456pt;height:7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" filled="f" stroked="f">
                <v:textbox style="mso-fit-shape-to-text:t">
                  <w:txbxContent>
                    <w:p w:rsidR="00F2017F" w:rsidRDefault="00940F96" w:rsidP="00F2017F">
                      <w:pPr>
                        <w:spacing w:before="60" w:after="60" w:line="240" w:lineRule="auto"/>
                        <w:jc w:val="both"/>
                        <w:rPr>
                          <w:rFonts w:cstheme="minorHAnsi"/>
                        </w:rPr>
                      </w:pPr>
                      <w:r w:rsidRPr="00F2017F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Designação do projeto</w:t>
                      </w:r>
                      <w:r w:rsidRPr="00AC3CB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75FB0">
                        <w:rPr>
                          <w:rFonts w:hAnsi="Calibri"/>
                          <w:b/>
                          <w:color w:val="FF0000"/>
                          <w:kern w:val="24"/>
                        </w:rPr>
                        <w:t>|</w:t>
                      </w:r>
                      <w:r w:rsidR="00775FB0" w:rsidRPr="00775FB0">
                        <w:rPr>
                          <w:rFonts w:hAnsi="Calibri"/>
                          <w:color w:val="FF0000"/>
                          <w:kern w:val="24"/>
                        </w:rPr>
                        <w:t xml:space="preserve"> </w:t>
                      </w:r>
                      <w:r w:rsidR="00F2017F" w:rsidRPr="00C5797B">
                        <w:rPr>
                          <w:rFonts w:cstheme="minorHAnsi"/>
                        </w:rPr>
                        <w:t xml:space="preserve">Internacionalização da marca própria </w:t>
                      </w:r>
                      <w:r w:rsidR="00F2017F">
                        <w:rPr>
                          <w:rFonts w:cstheme="minorHAnsi"/>
                        </w:rPr>
                        <w:t>PIERMONT</w:t>
                      </w:r>
                    </w:p>
                    <w:p w:rsidR="00940F96" w:rsidRPr="00F2017F" w:rsidRDefault="00940F96" w:rsidP="00F2017F">
                      <w:pPr>
                        <w:spacing w:before="60" w:after="60" w:line="240" w:lineRule="auto"/>
                        <w:jc w:val="both"/>
                        <w:rPr>
                          <w:rFonts w:cstheme="minorHAnsi"/>
                          <w:caps/>
                        </w:rPr>
                      </w:pPr>
                      <w:r w:rsidRPr="00F2017F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Código do projeto</w:t>
                      </w:r>
                      <w:r w:rsidRPr="00AC3CB2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75FB0">
                        <w:rPr>
                          <w:rFonts w:hAnsi="Calibri"/>
                          <w:b/>
                          <w:color w:val="FF0000"/>
                          <w:kern w:val="24"/>
                        </w:rPr>
                        <w:t>|</w:t>
                      </w:r>
                      <w:r w:rsidR="00775FB0" w:rsidRPr="00775FB0">
                        <w:rPr>
                          <w:rFonts w:hAnsi="Calibri"/>
                          <w:color w:val="FF0000"/>
                          <w:kern w:val="24"/>
                        </w:rPr>
                        <w:t xml:space="preserve"> </w:t>
                      </w:r>
                      <w:r w:rsidR="00F2017F" w:rsidRPr="00F2017F">
                        <w:rPr>
                          <w:rFonts w:hAnsi="Calibri"/>
                          <w:color w:val="000000" w:themeColor="text1"/>
                          <w:kern w:val="24"/>
                        </w:rPr>
                        <w:t>NORTE-02-0752-FEDER-009149</w:t>
                      </w:r>
                    </w:p>
                    <w:p w:rsidR="00940F96" w:rsidRPr="00AC3CB2" w:rsidRDefault="00940F96" w:rsidP="00D24A06">
                      <w:pPr>
                        <w:pStyle w:val="NormalWeb"/>
                        <w:spacing w:before="60" w:beforeAutospacing="0" w:after="60" w:afterAutospacing="0"/>
                        <w:jc w:val="both"/>
                      </w:pPr>
                      <w:r w:rsidRPr="00775FB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Objetivo principal</w:t>
                      </w:r>
                      <w:r w:rsidR="00775FB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 w:rsidR="000A0D9D" w:rsidRPr="00775FB0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="000A0D9D" w:rsidRPr="00775FB0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</w:t>
                      </w:r>
                      <w:r w:rsid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romover</w:t>
                      </w:r>
                      <w:proofErr w:type="gramEnd"/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um conjunto de ações bem estruturadas e ambiciosas, cujo objetivo é garantir uma proatividade </w:t>
                      </w:r>
                      <w:r w:rsid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mais 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competitiva, </w:t>
                      </w:r>
                      <w:r w:rsidR="00512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 modo a 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permiti</w:t>
                      </w:r>
                      <w:r w:rsidR="00512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129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um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penetração 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eficaz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</w:t>
                      </w:r>
                      <w:r w:rsid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marca própria </w:t>
                      </w:r>
                      <w:r w:rsidR="00D24A06" w:rsidRPr="002367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PIERMONT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em mercados externos</w:t>
                      </w:r>
                      <w:r w:rsidR="00236726" w:rsidRPr="0023672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0F96" w:rsidRPr="00775FB0" w:rsidRDefault="00940F96" w:rsidP="004524FE">
                      <w:pPr>
                        <w:pStyle w:val="NormalWeb"/>
                        <w:spacing w:before="60" w:beforeAutospacing="0" w:after="60" w:afterAutospacing="0"/>
                      </w:pPr>
                      <w:r w:rsidRPr="00775FB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Região de intervenção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75FB0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="00775FB0">
                        <w:rPr>
                          <w:rFonts w:asciiTheme="minorHAnsi" w:hAnsi="Calibri" w:cstheme="minorBidi"/>
                          <w:kern w:val="24"/>
                        </w:rPr>
                        <w:t xml:space="preserve"> </w:t>
                      </w:r>
                      <w:r w:rsidR="00775FB0" w:rsidRPr="004524FE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NORTE</w:t>
                      </w:r>
                    </w:p>
                    <w:p w:rsidR="00940F96" w:rsidRPr="00775FB0" w:rsidRDefault="00940F96" w:rsidP="004524FE">
                      <w:pPr>
                        <w:pStyle w:val="NormalWeb"/>
                        <w:spacing w:before="60" w:beforeAutospacing="0" w:after="60" w:afterAutospacing="0"/>
                        <w:rPr>
                          <w:sz w:val="22"/>
                          <w:szCs w:val="22"/>
                        </w:rPr>
                      </w:pPr>
                      <w:r w:rsidRPr="00775FB0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Entidade beneficiária</w:t>
                      </w:r>
                      <w:r w:rsidRPr="00AC3C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75FB0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</w:rPr>
                        <w:t>|</w:t>
                      </w:r>
                      <w:r w:rsidR="00775FB0" w:rsidRPr="00775FB0"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 xml:space="preserve"> </w:t>
                      </w:r>
                      <w:r w:rsidR="00D24A06" w:rsidRPr="00D24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TEXMARQUE, Lda.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BD4" w:rsidSect="005E3C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96"/>
    <w:rsid w:val="0008275E"/>
    <w:rsid w:val="000A0D9D"/>
    <w:rsid w:val="001072D7"/>
    <w:rsid w:val="00112577"/>
    <w:rsid w:val="00143CEF"/>
    <w:rsid w:val="00155CED"/>
    <w:rsid w:val="001A3E46"/>
    <w:rsid w:val="001B1407"/>
    <w:rsid w:val="0020423E"/>
    <w:rsid w:val="0021576E"/>
    <w:rsid w:val="00236726"/>
    <w:rsid w:val="0035218C"/>
    <w:rsid w:val="003675BF"/>
    <w:rsid w:val="00390495"/>
    <w:rsid w:val="003F043A"/>
    <w:rsid w:val="003F259B"/>
    <w:rsid w:val="003F7127"/>
    <w:rsid w:val="00450147"/>
    <w:rsid w:val="004524FE"/>
    <w:rsid w:val="004755BC"/>
    <w:rsid w:val="004957EA"/>
    <w:rsid w:val="004B2939"/>
    <w:rsid w:val="004C57A8"/>
    <w:rsid w:val="004E3392"/>
    <w:rsid w:val="005129C9"/>
    <w:rsid w:val="00534345"/>
    <w:rsid w:val="00597189"/>
    <w:rsid w:val="005C0758"/>
    <w:rsid w:val="005E3CD8"/>
    <w:rsid w:val="0063008B"/>
    <w:rsid w:val="006A0033"/>
    <w:rsid w:val="006C6C17"/>
    <w:rsid w:val="006F31BD"/>
    <w:rsid w:val="0075095F"/>
    <w:rsid w:val="00772A37"/>
    <w:rsid w:val="00775FB0"/>
    <w:rsid w:val="00795A92"/>
    <w:rsid w:val="007E6366"/>
    <w:rsid w:val="008443D9"/>
    <w:rsid w:val="008876F7"/>
    <w:rsid w:val="008A1AC5"/>
    <w:rsid w:val="008B0BD2"/>
    <w:rsid w:val="008F4DF7"/>
    <w:rsid w:val="00940F96"/>
    <w:rsid w:val="00942F20"/>
    <w:rsid w:val="009D277F"/>
    <w:rsid w:val="00A15E41"/>
    <w:rsid w:val="00A26698"/>
    <w:rsid w:val="00A868DA"/>
    <w:rsid w:val="00A87307"/>
    <w:rsid w:val="00AA5A15"/>
    <w:rsid w:val="00AB457C"/>
    <w:rsid w:val="00AC3CB2"/>
    <w:rsid w:val="00B2166D"/>
    <w:rsid w:val="00B70724"/>
    <w:rsid w:val="00B96F13"/>
    <w:rsid w:val="00BA4277"/>
    <w:rsid w:val="00BB2E01"/>
    <w:rsid w:val="00C14C42"/>
    <w:rsid w:val="00C247D4"/>
    <w:rsid w:val="00D135B4"/>
    <w:rsid w:val="00D24A06"/>
    <w:rsid w:val="00D460C8"/>
    <w:rsid w:val="00DF70E5"/>
    <w:rsid w:val="00E1274B"/>
    <w:rsid w:val="00E3174D"/>
    <w:rsid w:val="00E676AF"/>
    <w:rsid w:val="00F128EB"/>
    <w:rsid w:val="00F2017F"/>
    <w:rsid w:val="00F26B46"/>
    <w:rsid w:val="00F35B12"/>
    <w:rsid w:val="00FA0663"/>
    <w:rsid w:val="00FB1A93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67F4"/>
  <w15:chartTrackingRefBased/>
  <w15:docId w15:val="{E73551C1-42D9-4F30-B1F0-BD1A6AAE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F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Rogério Botelho</cp:lastModifiedBy>
  <cp:revision>56</cp:revision>
  <cp:lastPrinted>2017-10-18T19:50:00Z</cp:lastPrinted>
  <dcterms:created xsi:type="dcterms:W3CDTF">2017-09-14T10:40:00Z</dcterms:created>
  <dcterms:modified xsi:type="dcterms:W3CDTF">2018-01-29T15:39:00Z</dcterms:modified>
</cp:coreProperties>
</file>